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2C" w:rsidRPr="00E66344" w:rsidRDefault="00E66344" w:rsidP="00E66344">
      <w:pPr>
        <w:shd w:val="clear" w:color="auto" w:fill="E8E8E8"/>
        <w:spacing w:after="0" w:line="240" w:lineRule="auto"/>
        <w:jc w:val="center"/>
        <w:rPr>
          <w:rFonts w:ascii="Arial" w:eastAsia="Times New Roman" w:hAnsi="Arial" w:cs="Arial"/>
          <w:color w:val="3C4046"/>
          <w:sz w:val="38"/>
          <w:szCs w:val="38"/>
          <w:lang w:val="kk-KZ" w:eastAsia="ru-RU"/>
        </w:rPr>
      </w:pPr>
      <w:r>
        <w:rPr>
          <w:rFonts w:ascii="Arial" w:eastAsia="Times New Roman" w:hAnsi="Arial" w:cs="Arial"/>
          <w:color w:val="3C4046"/>
          <w:sz w:val="38"/>
          <w:szCs w:val="38"/>
          <w:lang w:val="kk-KZ" w:eastAsia="ru-RU"/>
        </w:rPr>
        <w:t>ӨТКЕНМЕН КЕЗДЕСУ БОЛАШАҚҚА ҚАДАМ БАСҚАНДАЙ!</w:t>
      </w:r>
    </w:p>
    <w:p w:rsidR="006E482C" w:rsidRDefault="006E482C" w:rsidP="006E4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6E482C">
        <w:rPr>
          <w:rFonts w:ascii="Arial" w:eastAsia="Times New Roman" w:hAnsi="Arial" w:cs="Arial"/>
          <w:noProof/>
          <w:color w:val="3C4046"/>
          <w:sz w:val="21"/>
          <w:szCs w:val="21"/>
          <w:lang w:eastAsia="ru-RU"/>
        </w:rPr>
        <w:drawing>
          <wp:inline distT="0" distB="0" distL="0" distR="0">
            <wp:extent cx="3390900" cy="2000250"/>
            <wp:effectExtent l="0" t="0" r="0" b="0"/>
            <wp:docPr id="1" name="Рисунок 1" descr="http://89.218.18.41/483D4A019AAA6671/bff847627f4fecce4383fe63ce109479/b288d1f0f21671d22e158fb7a7b1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9.218.18.41/483D4A019AAA6671/bff847627f4fecce4383fe63ce109479/b288d1f0f21671d22e158fb7a7b15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344" w:rsidRPr="00E66344" w:rsidRDefault="00E66344" w:rsidP="006E4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452EB8" w:rsidRDefault="00452EB8" w:rsidP="006E482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</w:pP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"Рухани Жаңғыру"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б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ағдарлама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сы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аясында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2018 жылдың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18 қаңтарында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"Арман" мектептен тыс оқу-тәрбие жұмысы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о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рталығы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ның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"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Науқастарды 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күту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кіші медициналық мейірбикелер</w:t>
      </w:r>
      <w:r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" топ оқушыларының </w:t>
      </w:r>
      <w:r w:rsidR="00D91994"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Көкшетау жоғары медициналық бірегей мұражай колледж</w:t>
      </w:r>
      <w:r w:rsid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іне</w:t>
      </w:r>
      <w:r w:rsidR="00D91994"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жоспарланған саяхат ойдағыдай болды.</w:t>
      </w:r>
      <w:r w:rsidR="00D91994" w:rsidRPr="00452EB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D91994" w:rsidRP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«Милосердие и отвага» -</w:t>
      </w:r>
      <w:r w:rsidR="00D91994" w:rsidRPr="00D91994">
        <w:rPr>
          <w:lang w:val="kk-KZ"/>
        </w:rPr>
        <w:t xml:space="preserve"> </w:t>
      </w:r>
      <w:r w:rsidR="003E4313" w:rsidRP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мұражайы </w:t>
      </w:r>
      <w:r w:rsidR="00D91994" w:rsidRP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деп аталады</w:t>
      </w:r>
      <w:r w:rsid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,</w:t>
      </w:r>
      <w:r w:rsidR="00D91994" w:rsidRP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1982 жылы мейірбике</w:t>
      </w:r>
      <w:r w:rsid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лер</w:t>
      </w:r>
      <w:r w:rsidR="003E4313" w:rsidRP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3E4313" w:rsidRP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құрметіне</w:t>
      </w:r>
      <w:r w:rsidR="003E4313" w:rsidRP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3E4313" w:rsidRPr="00D91994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құрылған</w:t>
      </w:r>
      <w:r w:rsid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,</w:t>
      </w:r>
      <w:r w:rsidR="003E4313" w:rsidRPr="003E4313">
        <w:rPr>
          <w:lang w:val="kk-KZ"/>
        </w:rPr>
        <w:t xml:space="preserve"> </w:t>
      </w:r>
      <w:r w:rsidR="003E4313" w:rsidRP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ола</w:t>
      </w:r>
      <w:r w:rsid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р</w:t>
      </w:r>
      <w:r w:rsidR="003E4313" w:rsidRPr="003E4313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val="kk-KZ" w:eastAsia="ru-RU"/>
        </w:rPr>
        <w:t xml:space="preserve"> Флоренс Найтингейл</w:t>
      </w:r>
      <w:r w:rsidR="003E4313" w:rsidRP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медалімен </w:t>
      </w:r>
      <w:r w:rsid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марапатталды.</w:t>
      </w:r>
      <w:r w:rsidR="00AC08A8" w:rsidRPr="00AC08A8">
        <w:rPr>
          <w:lang w:val="kk-KZ"/>
        </w:rPr>
        <w:t xml:space="preserve"> </w:t>
      </w:r>
      <w:r w:rsidR="00AC08A8">
        <w:rPr>
          <w:lang w:val="kk-KZ"/>
        </w:rPr>
        <w:t xml:space="preserve"> </w:t>
      </w:r>
      <w:r w:rsidR="00AC08A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Бұл медаль Халықаралық Қызыл Крест комитетінің 12-мамыр күні </w:t>
      </w:r>
      <w:r w:rsidR="00AC08A8" w:rsidRPr="003E4313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val="kk-KZ" w:eastAsia="ru-RU"/>
        </w:rPr>
        <w:t>Флоренс Найтингейл</w:t>
      </w:r>
      <w:r w:rsidR="00AC08A8" w:rsidRPr="003E4313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AC08A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(</w:t>
      </w:r>
      <w:r w:rsidR="00EB4BD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2 жыл</w:t>
      </w:r>
      <w:r w:rsidR="00EB4BD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да</w:t>
      </w:r>
      <w:r w:rsidR="00EB4BD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EB4BD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1 рет</w:t>
      </w:r>
      <w:r w:rsidR="00AC08A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) тек қана әйелдер</w:t>
      </w:r>
      <w:r w:rsid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ге және </w:t>
      </w:r>
      <w:r w:rsidR="00AC08A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тек жоғары жанқиярлық дипломды мейірбикелерге, мейірімділік және жоғары кәсіби сапасын</w:t>
      </w:r>
      <w:r w:rsid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а,</w:t>
      </w:r>
      <w:r w:rsidR="00AC08A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төсегінде </w:t>
      </w:r>
      <w:r w:rsid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жарақат</w:t>
      </w:r>
      <w:r w:rsidR="00AC08A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немесе науқас адам </w:t>
      </w:r>
      <w:r w:rsidR="00EB4BD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көрсеткен</w:t>
      </w:r>
      <w:r w:rsidR="00EB4BD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дерге</w:t>
      </w:r>
      <w:r w:rsidR="00EB4BD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AC08A8" w:rsidRPr="00AC08A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беріледі</w:t>
      </w:r>
      <w:r w:rsidR="00EB4BD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. </w:t>
      </w:r>
      <w:r w:rsidR="00EB4BD8" w:rsidRPr="00EB4BD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КСРО-д</w:t>
      </w:r>
      <w:r w:rsidR="00EB4BD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а барлығы 44 медбике осы бірегей сыйлықпен марапатталды</w:t>
      </w:r>
      <w:r w:rsidR="00EB4BD8" w:rsidRPr="00EB4BD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.</w:t>
      </w:r>
    </w:p>
    <w:p w:rsidR="004E031D" w:rsidRPr="00D91994" w:rsidRDefault="004E031D" w:rsidP="006E482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</w:pPr>
      <w:r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Мұражайда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ерлік сабақтары, ардагерлер және </w:t>
      </w:r>
      <w:r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қызықты адамдармен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кездесу сабақтары </w:t>
      </w:r>
      <w:r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өтті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ді</w:t>
      </w:r>
      <w:r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.</w:t>
      </w:r>
      <w:r w:rsidRPr="004E031D">
        <w:rPr>
          <w:lang w:val="kk-KZ"/>
        </w:rPr>
        <w:t xml:space="preserve"> 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О</w:t>
      </w:r>
      <w:r w:rsidR="00D37BAA"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қытушыларға және студенттерге көмек 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ретінде </w:t>
      </w:r>
      <w:r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үлкен тарихи мұр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ағат және әдістемелік материалдары</w:t>
      </w:r>
      <w:r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ж</w:t>
      </w:r>
      <w:r w:rsidR="00D37BAA" w:rsidRPr="004E031D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инақталған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.</w:t>
      </w:r>
      <w:r w:rsidR="00D37BAA" w:rsidRPr="00D37BAA">
        <w:rPr>
          <w:lang w:val="kk-KZ"/>
        </w:rPr>
        <w:t xml:space="preserve"> 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М</w:t>
      </w:r>
      <w:r w:rsidR="00D37BAA" w:rsidRP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ұражай қорында Солтүстік Қазақстан 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D37BAA" w:rsidRP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денсаулық сақтау бойынша 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тарихи</w:t>
      </w:r>
      <w:r w:rsidR="00D37BAA" w:rsidRP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материалдар </w:t>
      </w:r>
      <w:r w:rsidR="00D37BA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бар.</w:t>
      </w:r>
      <w:r w:rsidR="0043213C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E5643E" w:rsidRPr="00E97C0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Н. И. Пирогов төс белгісімен марапатталған</w:t>
      </w:r>
      <w:r w:rsid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, </w:t>
      </w:r>
      <w:r w:rsidR="0043213C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К</w:t>
      </w:r>
      <w:r w:rsidR="00E97C0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өкшетау қаласының</w:t>
      </w:r>
      <w:r w:rsidR="0043213C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E97C0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дәрігерлері</w:t>
      </w:r>
      <w:r w:rsidR="0043213C" w:rsidRPr="0043213C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туралы</w:t>
      </w:r>
      <w:r w:rsid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студенттер көптеген қызықты материалдар жинады.</w:t>
      </w:r>
      <w:r w:rsidR="00E97C0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DA5565" w:rsidRP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Ұлы Отан соғысы жылдарында</w:t>
      </w:r>
      <w:r w:rsid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ғы</w:t>
      </w:r>
      <w:r w:rsidR="00DA5565" w:rsidRP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Ақмола облысы </w:t>
      </w:r>
      <w:r w:rsid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эвакогоспиталдердің</w:t>
      </w:r>
      <w:r w:rsidR="00DA5565" w:rsidRP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қызмет</w:t>
      </w:r>
      <w:r w:rsid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тері</w:t>
      </w:r>
      <w:r w:rsidR="00DA5565" w:rsidRP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туралы </w:t>
      </w:r>
      <w:r w:rsidR="00E5643E" w:rsidRP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кейбір мәліметтер мен құжаттар</w:t>
      </w:r>
      <w:r w:rsidR="00DA5565" w:rsidRP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б</w:t>
      </w:r>
      <w:r w:rsidR="00DA5565" w:rsidRP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ар</w:t>
      </w:r>
      <w:r w:rsidR="00E5643E" w:rsidRPr="00E5643E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.</w:t>
      </w:r>
    </w:p>
    <w:p w:rsidR="00452EB8" w:rsidRDefault="00DA5565" w:rsidP="006E482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</w:pPr>
      <w:r w:rsidRP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"Мұражай - бұл тек өткен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ді </w:t>
      </w:r>
      <w:r w:rsidRP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сақтаушы</w:t>
      </w:r>
      <w:r w:rsidR="008B672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ғана емес</w:t>
      </w:r>
      <w:r w:rsidRP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. О</w:t>
      </w:r>
      <w:r w:rsidR="008B672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л тірі, қуатты тәрбиелік әлеуетін меңгерген, </w:t>
      </w:r>
      <w:r w:rsidR="008B672A" w:rsidRP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8B672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дамып келе жатқан ағза</w:t>
      </w:r>
      <w:r w:rsidRP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", - деді ол туралы медициналық колледжіні</w:t>
      </w:r>
      <w:r w:rsidR="008B672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ң директоры Светлана Мұратбекқызы</w:t>
      </w:r>
      <w:r w:rsidRPr="00DA556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.</w:t>
      </w:r>
    </w:p>
    <w:p w:rsidR="00655128" w:rsidRPr="00655128" w:rsidRDefault="00BD2342" w:rsidP="0065512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Разия Қуандыққызы Сапиева - </w:t>
      </w:r>
      <w:r w:rsidRPr="00BD2342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тарих мұғалімі және мұражай жетекшісі – </w:t>
      </w:r>
      <w:r w:rsidRPr="00BD2342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"Мұражай "Мейірбандылық және ержүректілік", есте сақтау, оларды ұмытпай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, оқып</w:t>
      </w:r>
      <w:r w:rsidRPr="00BD2342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және батыр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атауына</w:t>
      </w:r>
      <w:r w:rsidRPr="00BD2342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лайық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болып</w:t>
      </w:r>
      <w:r w:rsidRPr="00BD2342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, кімнің ерлігін мұражай экспонаттары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баяндайды</w:t>
      </w:r>
      <w:r w:rsidRPr="00BD2342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",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- деп айтты. </w:t>
      </w:r>
      <w:r w:rsid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Ол б</w:t>
      </w:r>
      <w:r w:rsidR="00655128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алалар</w:t>
      </w:r>
      <w:r w:rsid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ға ізгі</w:t>
      </w:r>
      <w:r w:rsidR="00655128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ниетпен және жылы </w:t>
      </w:r>
      <w:r w:rsid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лебізбен </w:t>
      </w:r>
      <w:r w:rsidR="00655128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оны</w:t>
      </w:r>
      <w:r w:rsid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ң құрылуы</w:t>
      </w:r>
      <w:r w:rsidR="00655128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туралы</w:t>
      </w:r>
      <w:r w:rsid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жеткізіп айтқан</w:t>
      </w:r>
      <w:r w:rsidR="00655128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.</w:t>
      </w:r>
      <w:r w:rsidR="00655128" w:rsidRPr="00655128">
        <w:rPr>
          <w:lang w:val="kk-KZ"/>
        </w:rPr>
        <w:t xml:space="preserve"> </w:t>
      </w:r>
      <w:r w:rsidR="00655128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Экскурсия кезінде біздің</w:t>
      </w:r>
    </w:p>
    <w:p w:rsidR="00E97C07" w:rsidRDefault="00655128" w:rsidP="0065512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</w:pP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кішкентай дәрігерлер көп қызықты мәлімет алды.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5136C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Олар қорғаған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Ер жүректі, батыл әйелдер туралы,  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олардың ерліктері мәңгі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адамзат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тың 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жадында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қалады,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932687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зорлық-зомбылық пен геноцидке қарсы 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соғысқан,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фашизмге қарсы,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lastRenderedPageBreak/>
        <w:t>аман қалып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және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әрі қарай </w:t>
      </w:r>
      <w:r w:rsidR="00932687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адамдар</w:t>
      </w:r>
      <w:r w:rsidR="00932687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мен</w:t>
      </w:r>
      <w:r w:rsidR="00932687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мемлекетке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932687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қызмет ету </w:t>
      </w: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игілігі үшін,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5136C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әңгімелері жайлы</w:t>
      </w:r>
      <w:r w:rsidR="00932687"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  <w:r w:rsidR="00932687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ешкім немқұрайлы қалған жоқ.</w:t>
      </w:r>
    </w:p>
    <w:p w:rsidR="00BD2342" w:rsidRDefault="005136C5" w:rsidP="006E482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Әр қашан</w:t>
      </w:r>
      <w:r w:rsidRPr="005136C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және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әр дайым</w:t>
      </w:r>
      <w:r w:rsidRPr="005136C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мәңгілік есімізде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қалады! Қызықты</w:t>
      </w:r>
      <w:r w:rsidRPr="005136C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тарих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сабағы мен  патриоттық сезімін оятқандарыңыз үшін үлкен алғысымызды білдіреміз</w:t>
      </w:r>
      <w:r w:rsidRPr="005136C5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!</w:t>
      </w:r>
    </w:p>
    <w:p w:rsidR="00655128" w:rsidRPr="00655128" w:rsidRDefault="006E482C" w:rsidP="0065512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</w:pPr>
      <w:r w:rsidRPr="00655128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 </w:t>
      </w:r>
    </w:p>
    <w:p w:rsidR="006E482C" w:rsidRPr="009D6FEA" w:rsidRDefault="006E482C" w:rsidP="006E48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9D6FEA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> </w:t>
      </w:r>
      <w:r w:rsidR="009D6FEA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eastAsia="ru-RU"/>
        </w:rPr>
        <w:t>Щучинск</w:t>
      </w:r>
      <w:r w:rsidR="00E56773" w:rsidRPr="006E482C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eastAsia="ru-RU"/>
        </w:rPr>
        <w:t xml:space="preserve"> </w:t>
      </w:r>
      <w:r w:rsidR="00E56773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val="kk-KZ" w:eastAsia="ru-RU"/>
        </w:rPr>
        <w:t>қ.</w:t>
      </w:r>
      <w:r w:rsidR="00E56773" w:rsidRPr="009D6FEA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val="kk-KZ" w:eastAsia="ru-RU"/>
        </w:rPr>
        <w:t xml:space="preserve">  «Арман» </w:t>
      </w:r>
      <w:r w:rsidR="00E56773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val="kk-KZ" w:eastAsia="ru-RU"/>
        </w:rPr>
        <w:t>МТОТЖО-ның  қосымша бі</w:t>
      </w:r>
      <w:proofErr w:type="gramStart"/>
      <w:r w:rsidR="00E56773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val="kk-KZ" w:eastAsia="ru-RU"/>
        </w:rPr>
        <w:t>л</w:t>
      </w:r>
      <w:proofErr w:type="gramEnd"/>
      <w:r w:rsidR="00E56773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val="kk-KZ" w:eastAsia="ru-RU"/>
        </w:rPr>
        <w:t xml:space="preserve">ім беру педагы, психологы </w:t>
      </w:r>
      <w:r w:rsidRPr="009D6FEA">
        <w:rPr>
          <w:rFonts w:ascii="Times New Roman,serif" w:eastAsia="Times New Roman" w:hAnsi="Times New Roman,serif" w:cs="Arial"/>
          <w:b/>
          <w:bCs/>
          <w:color w:val="00007F"/>
          <w:sz w:val="28"/>
          <w:szCs w:val="28"/>
          <w:lang w:val="kk-KZ" w:eastAsia="ru-RU"/>
        </w:rPr>
        <w:t xml:space="preserve">Анисимова Г.А.  </w:t>
      </w:r>
    </w:p>
    <w:p w:rsidR="0089242C" w:rsidRPr="009D6FEA" w:rsidRDefault="0089242C">
      <w:pPr>
        <w:rPr>
          <w:lang w:val="kk-KZ"/>
        </w:rPr>
      </w:pPr>
    </w:p>
    <w:sectPr w:rsidR="0089242C" w:rsidRPr="009D6FEA" w:rsidSect="000D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82C"/>
    <w:rsid w:val="000410DC"/>
    <w:rsid w:val="000D7329"/>
    <w:rsid w:val="00277296"/>
    <w:rsid w:val="003E4313"/>
    <w:rsid w:val="0043213C"/>
    <w:rsid w:val="00452EB8"/>
    <w:rsid w:val="00461358"/>
    <w:rsid w:val="004E031D"/>
    <w:rsid w:val="005136C5"/>
    <w:rsid w:val="00545A7F"/>
    <w:rsid w:val="00590E0B"/>
    <w:rsid w:val="00655128"/>
    <w:rsid w:val="006E482C"/>
    <w:rsid w:val="00743D94"/>
    <w:rsid w:val="007C37C3"/>
    <w:rsid w:val="0089242C"/>
    <w:rsid w:val="008B672A"/>
    <w:rsid w:val="00932687"/>
    <w:rsid w:val="009D6FEA"/>
    <w:rsid w:val="00AA77F0"/>
    <w:rsid w:val="00AC08A8"/>
    <w:rsid w:val="00B757BE"/>
    <w:rsid w:val="00BD2342"/>
    <w:rsid w:val="00C57F02"/>
    <w:rsid w:val="00D37BAA"/>
    <w:rsid w:val="00D91994"/>
    <w:rsid w:val="00DA5565"/>
    <w:rsid w:val="00DE4158"/>
    <w:rsid w:val="00DF7713"/>
    <w:rsid w:val="00E5643E"/>
    <w:rsid w:val="00E56773"/>
    <w:rsid w:val="00E66344"/>
    <w:rsid w:val="00E97C07"/>
    <w:rsid w:val="00EB4BD8"/>
    <w:rsid w:val="00FB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2018-01-23T03:54:00Z</dcterms:created>
  <dcterms:modified xsi:type="dcterms:W3CDTF">2018-01-23T11:48:00Z</dcterms:modified>
</cp:coreProperties>
</file>